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0F3" w:rsidRDefault="00F76789">
      <w:pPr>
        <w:pStyle w:val="Heading1"/>
        <w:tabs>
          <w:tab w:val="left" w:pos="425"/>
          <w:tab w:val="left" w:pos="4265"/>
          <w:tab w:val="left" w:pos="5225"/>
        </w:tabs>
        <w:spacing w:line="360" w:lineRule="auto"/>
        <w:jc w:val="center"/>
        <w:rPr>
          <w:rStyle w:val="NormalCharacter"/>
          <w:rFonts w:ascii="仿宋" w:eastAsia="仿宋" w:hAnsi="仿宋"/>
          <w:sz w:val="32"/>
          <w:szCs w:val="32"/>
        </w:rPr>
      </w:pPr>
      <w:bookmarkStart w:id="0" w:name="_GoBack"/>
      <w:bookmarkEnd w:id="0"/>
      <w:proofErr w:type="gramStart"/>
      <w:r>
        <w:rPr>
          <w:rStyle w:val="NormalCharacter"/>
          <w:rFonts w:ascii="仿宋" w:eastAsia="仿宋" w:hAnsi="仿宋" w:cs="宋体"/>
          <w:b/>
          <w:bCs/>
          <w:sz w:val="32"/>
          <w:szCs w:val="32"/>
        </w:rPr>
        <w:t>询</w:t>
      </w:r>
      <w:proofErr w:type="gramEnd"/>
      <w:r>
        <w:rPr>
          <w:rStyle w:val="NormalCharacter"/>
          <w:rFonts w:ascii="仿宋" w:eastAsia="仿宋" w:hAnsi="仿宋" w:cs="宋体"/>
          <w:b/>
          <w:bCs/>
          <w:sz w:val="32"/>
          <w:szCs w:val="32"/>
        </w:rPr>
        <w:t>比公告</w:t>
      </w:r>
    </w:p>
    <w:p w:rsidR="000200F3" w:rsidRDefault="00F76789">
      <w:pPr>
        <w:spacing w:line="360" w:lineRule="auto"/>
        <w:ind w:firstLineChars="236" w:firstLine="566"/>
        <w:jc w:val="left"/>
        <w:rPr>
          <w:rStyle w:val="NormalCharacter"/>
          <w:rFonts w:ascii="仿宋" w:eastAsia="仿宋" w:hAnsi="仿宋"/>
          <w:sz w:val="24"/>
          <w:szCs w:val="24"/>
        </w:rPr>
      </w:pPr>
      <w:r>
        <w:rPr>
          <w:rStyle w:val="NormalCharacter"/>
          <w:rFonts w:ascii="仿宋" w:eastAsia="仿宋" w:hAnsi="仿宋" w:hint="eastAsia"/>
          <w:sz w:val="24"/>
          <w:szCs w:val="24"/>
        </w:rPr>
        <w:t>四川省档案学校</w:t>
      </w:r>
      <w:r>
        <w:rPr>
          <w:rStyle w:val="NormalCharacter"/>
          <w:rFonts w:ascii="仿宋" w:eastAsia="仿宋" w:hAnsi="仿宋"/>
          <w:sz w:val="24"/>
          <w:szCs w:val="24"/>
        </w:rPr>
        <w:t>拟对</w:t>
      </w:r>
      <w:r>
        <w:rPr>
          <w:rStyle w:val="NormalCharacter"/>
          <w:rFonts w:ascii="仿宋" w:eastAsia="仿宋" w:hAnsi="仿宋" w:hint="eastAsia"/>
          <w:sz w:val="24"/>
          <w:szCs w:val="24"/>
          <w:u w:val="single"/>
        </w:rPr>
        <w:t>四川省档案学校继续教育业务用房装修项目工</w:t>
      </w:r>
      <w:r>
        <w:rPr>
          <w:rStyle w:val="NormalCharacter"/>
          <w:rFonts w:ascii="仿宋" w:eastAsia="仿宋" w:hAnsi="仿宋"/>
          <w:sz w:val="24"/>
          <w:szCs w:val="24"/>
          <w:u w:val="single"/>
        </w:rPr>
        <w:t>程造价结算审核</w:t>
      </w:r>
      <w:r>
        <w:rPr>
          <w:rStyle w:val="NormalCharacter"/>
          <w:rFonts w:ascii="仿宋" w:eastAsia="仿宋" w:hAnsi="仿宋"/>
          <w:sz w:val="24"/>
          <w:szCs w:val="24"/>
        </w:rPr>
        <w:t>采用</w:t>
      </w:r>
      <w:proofErr w:type="gramStart"/>
      <w:r>
        <w:rPr>
          <w:rStyle w:val="NormalCharacter"/>
          <w:rFonts w:ascii="仿宋" w:eastAsia="仿宋" w:hAnsi="仿宋"/>
          <w:sz w:val="24"/>
          <w:szCs w:val="24"/>
          <w:u w:val="single"/>
        </w:rPr>
        <w:t>询比</w:t>
      </w:r>
      <w:r>
        <w:rPr>
          <w:rStyle w:val="NormalCharacter"/>
          <w:rFonts w:ascii="仿宋" w:eastAsia="仿宋" w:hAnsi="仿宋"/>
          <w:sz w:val="24"/>
          <w:szCs w:val="24"/>
        </w:rPr>
        <w:t>方式</w:t>
      </w:r>
      <w:proofErr w:type="gramEnd"/>
      <w:r>
        <w:rPr>
          <w:rStyle w:val="NormalCharacter"/>
          <w:rFonts w:ascii="仿宋" w:eastAsia="仿宋" w:hAnsi="仿宋"/>
          <w:sz w:val="24"/>
          <w:szCs w:val="24"/>
        </w:rPr>
        <w:t>进行采购，</w:t>
      </w:r>
      <w:r>
        <w:rPr>
          <w:rStyle w:val="NormalCharacter"/>
          <w:rFonts w:ascii="仿宋" w:eastAsia="仿宋" w:hAnsi="仿宋"/>
          <w:color w:val="000000"/>
          <w:sz w:val="24"/>
        </w:rPr>
        <w:t>特</w:t>
      </w:r>
      <w:r>
        <w:rPr>
          <w:rStyle w:val="NormalCharacter"/>
          <w:rFonts w:ascii="仿宋" w:eastAsia="仿宋" w:hAnsi="仿宋"/>
          <w:color w:val="000000"/>
          <w:sz w:val="24"/>
          <w:szCs w:val="28"/>
        </w:rPr>
        <w:t>邀</w:t>
      </w:r>
      <w:proofErr w:type="gramStart"/>
      <w:r>
        <w:rPr>
          <w:rStyle w:val="NormalCharacter"/>
          <w:rFonts w:ascii="仿宋" w:eastAsia="仿宋" w:hAnsi="仿宋"/>
          <w:color w:val="000000"/>
          <w:sz w:val="24"/>
          <w:szCs w:val="28"/>
        </w:rPr>
        <w:t>请符合</w:t>
      </w:r>
      <w:proofErr w:type="gramEnd"/>
      <w:r>
        <w:rPr>
          <w:rStyle w:val="NormalCharacter"/>
          <w:rFonts w:ascii="仿宋" w:eastAsia="仿宋" w:hAnsi="仿宋"/>
          <w:color w:val="000000"/>
          <w:sz w:val="24"/>
          <w:szCs w:val="28"/>
        </w:rPr>
        <w:t>本次采购要求的供应商参加</w:t>
      </w:r>
      <w:r>
        <w:rPr>
          <w:rStyle w:val="NormalCharacter"/>
          <w:rFonts w:ascii="仿宋" w:eastAsia="仿宋" w:hAnsi="仿宋"/>
          <w:color w:val="000000"/>
          <w:sz w:val="24"/>
        </w:rPr>
        <w:t>本项目的</w:t>
      </w:r>
      <w:proofErr w:type="gramStart"/>
      <w:r>
        <w:rPr>
          <w:rStyle w:val="NormalCharacter"/>
          <w:rFonts w:ascii="仿宋" w:eastAsia="仿宋" w:hAnsi="仿宋"/>
          <w:color w:val="000000"/>
          <w:sz w:val="24"/>
        </w:rPr>
        <w:t>询</w:t>
      </w:r>
      <w:proofErr w:type="gramEnd"/>
      <w:r>
        <w:rPr>
          <w:rStyle w:val="NormalCharacter"/>
          <w:rFonts w:ascii="仿宋" w:eastAsia="仿宋" w:hAnsi="仿宋"/>
          <w:color w:val="000000"/>
          <w:sz w:val="24"/>
        </w:rPr>
        <w:t>比</w:t>
      </w:r>
      <w:r>
        <w:rPr>
          <w:rStyle w:val="NormalCharacter"/>
          <w:rFonts w:ascii="仿宋" w:eastAsia="仿宋" w:hAnsi="仿宋"/>
          <w:sz w:val="24"/>
          <w:szCs w:val="24"/>
        </w:rPr>
        <w:t>。</w:t>
      </w:r>
    </w:p>
    <w:p w:rsidR="000200F3" w:rsidRDefault="00F76789">
      <w:pPr>
        <w:spacing w:line="360" w:lineRule="auto"/>
        <w:ind w:firstLineChars="200" w:firstLine="482"/>
        <w:rPr>
          <w:rStyle w:val="NormalCharacter"/>
          <w:rFonts w:ascii="仿宋" w:eastAsia="仿宋" w:hAnsi="仿宋" w:cs="宋体"/>
          <w:b/>
          <w:bCs/>
          <w:sz w:val="24"/>
          <w:szCs w:val="24"/>
        </w:rPr>
      </w:pPr>
      <w:r>
        <w:rPr>
          <w:rStyle w:val="NormalCharacter"/>
          <w:rFonts w:ascii="仿宋" w:eastAsia="仿宋" w:hAnsi="仿宋" w:cs="宋体"/>
          <w:b/>
          <w:bCs/>
          <w:sz w:val="24"/>
          <w:szCs w:val="24"/>
        </w:rPr>
        <w:t>一、项目基本情况：</w:t>
      </w:r>
    </w:p>
    <w:p w:rsidR="000200F3" w:rsidRDefault="00F76789">
      <w:pPr>
        <w:spacing w:after="120" w:line="360" w:lineRule="auto"/>
        <w:ind w:firstLineChars="200" w:firstLine="480"/>
        <w:rPr>
          <w:rStyle w:val="NormalCharacter"/>
          <w:rFonts w:ascii="仿宋" w:eastAsia="仿宋" w:hAnsi="仿宋"/>
          <w:color w:val="000000"/>
          <w:sz w:val="24"/>
        </w:rPr>
      </w:pPr>
      <w:r>
        <w:rPr>
          <w:rStyle w:val="NormalCharacter"/>
          <w:rFonts w:ascii="仿宋" w:eastAsia="仿宋" w:hAnsi="仿宋"/>
          <w:color w:val="000000"/>
          <w:sz w:val="24"/>
        </w:rPr>
        <w:t>1.</w:t>
      </w:r>
      <w:r>
        <w:rPr>
          <w:rStyle w:val="NormalCharacter"/>
          <w:rFonts w:ascii="仿宋" w:eastAsia="仿宋" w:hAnsi="仿宋"/>
          <w:color w:val="000000"/>
          <w:sz w:val="24"/>
        </w:rPr>
        <w:t>采购项目名称：</w:t>
      </w:r>
      <w:r>
        <w:rPr>
          <w:rStyle w:val="NormalCharacter"/>
          <w:rFonts w:ascii="仿宋" w:eastAsia="仿宋" w:hAnsi="仿宋" w:hint="eastAsia"/>
          <w:sz w:val="24"/>
          <w:szCs w:val="24"/>
        </w:rPr>
        <w:t>四川省档案学校继续教育业务用房装修项目工</w:t>
      </w:r>
      <w:r>
        <w:rPr>
          <w:rStyle w:val="NormalCharacter"/>
          <w:rFonts w:ascii="仿宋" w:eastAsia="仿宋" w:hAnsi="仿宋"/>
          <w:sz w:val="24"/>
          <w:szCs w:val="24"/>
        </w:rPr>
        <w:t>程造价结算审核</w:t>
      </w:r>
      <w:r>
        <w:rPr>
          <w:rStyle w:val="NormalCharacter"/>
          <w:rFonts w:ascii="仿宋" w:eastAsia="仿宋" w:hAnsi="仿宋"/>
          <w:color w:val="000000"/>
          <w:sz w:val="24"/>
        </w:rPr>
        <w:t>。</w:t>
      </w:r>
    </w:p>
    <w:p w:rsidR="000200F3" w:rsidRDefault="00F76789">
      <w:pPr>
        <w:spacing w:after="120" w:line="360" w:lineRule="auto"/>
        <w:ind w:firstLineChars="200" w:firstLine="480"/>
        <w:rPr>
          <w:rStyle w:val="NormalCharacter"/>
          <w:rFonts w:ascii="仿宋" w:eastAsia="仿宋" w:hAnsi="仿宋"/>
          <w:sz w:val="24"/>
        </w:rPr>
      </w:pPr>
      <w:r>
        <w:rPr>
          <w:rStyle w:val="NormalCharacter"/>
          <w:rFonts w:ascii="仿宋" w:eastAsia="仿宋" w:hAnsi="仿宋"/>
          <w:sz w:val="24"/>
        </w:rPr>
        <w:t>2.</w:t>
      </w:r>
      <w:r>
        <w:rPr>
          <w:rStyle w:val="NormalCharacter"/>
          <w:rFonts w:ascii="仿宋" w:eastAsia="仿宋" w:hAnsi="仿宋"/>
          <w:sz w:val="24"/>
        </w:rPr>
        <w:t>服务内容：开展工程造价结算审核，提交审计报告，具体包括下列审计业务：</w:t>
      </w:r>
    </w:p>
    <w:p w:rsidR="000200F3" w:rsidRDefault="00F76789">
      <w:pPr>
        <w:pStyle w:val="BodyText"/>
        <w:ind w:firstLineChars="100" w:firstLine="240"/>
        <w:rPr>
          <w:rStyle w:val="NormalCharacter"/>
          <w:rFonts w:ascii="仿宋" w:eastAsia="仿宋" w:hAnsi="仿宋"/>
          <w:sz w:val="24"/>
        </w:rPr>
      </w:pPr>
      <w:r>
        <w:rPr>
          <w:rStyle w:val="NormalCharacter"/>
          <w:rFonts w:ascii="仿宋" w:eastAsia="仿宋" w:hAnsi="仿宋"/>
          <w:sz w:val="24"/>
        </w:rPr>
        <w:t>（</w:t>
      </w:r>
      <w:r>
        <w:rPr>
          <w:rStyle w:val="NormalCharacter"/>
          <w:rFonts w:ascii="仿宋" w:eastAsia="仿宋" w:hAnsi="仿宋"/>
          <w:sz w:val="24"/>
        </w:rPr>
        <w:t>1</w:t>
      </w:r>
      <w:r>
        <w:rPr>
          <w:rStyle w:val="NormalCharacter"/>
          <w:rFonts w:ascii="仿宋" w:eastAsia="仿宋" w:hAnsi="仿宋"/>
          <w:sz w:val="24"/>
        </w:rPr>
        <w:t>）主要工作内容：</w:t>
      </w:r>
    </w:p>
    <w:p w:rsidR="000200F3" w:rsidRDefault="00F76789">
      <w:pPr>
        <w:pStyle w:val="BodyText"/>
        <w:ind w:firstLineChars="200" w:firstLine="480"/>
        <w:rPr>
          <w:rStyle w:val="NormalCharacter"/>
          <w:rFonts w:ascii="仿宋" w:eastAsia="仿宋" w:hAnsi="仿宋"/>
          <w:sz w:val="24"/>
        </w:rPr>
      </w:pPr>
      <w:r>
        <w:rPr>
          <w:rStyle w:val="NormalCharacter"/>
          <w:rFonts w:ascii="仿宋" w:eastAsia="仿宋" w:hAnsi="仿宋"/>
          <w:sz w:val="24"/>
        </w:rPr>
        <w:t>工程造价结算审核。对已完成</w:t>
      </w:r>
      <w:r>
        <w:rPr>
          <w:rStyle w:val="NormalCharacter"/>
          <w:rFonts w:ascii="仿宋" w:eastAsia="仿宋" w:hAnsi="仿宋" w:hint="eastAsia"/>
          <w:sz w:val="24"/>
        </w:rPr>
        <w:t>验收合格的项目</w:t>
      </w:r>
      <w:r>
        <w:rPr>
          <w:rStyle w:val="NormalCharacter"/>
          <w:rFonts w:ascii="仿宋" w:eastAsia="仿宋" w:hAnsi="仿宋"/>
          <w:sz w:val="24"/>
        </w:rPr>
        <w:t>并报出结算的工程项目开展结算审核。</w:t>
      </w:r>
    </w:p>
    <w:p w:rsidR="000200F3" w:rsidRDefault="00F76789">
      <w:pPr>
        <w:pStyle w:val="BodyText"/>
        <w:ind w:firstLineChars="100" w:firstLine="240"/>
        <w:rPr>
          <w:rStyle w:val="NormalCharacter"/>
          <w:rFonts w:ascii="仿宋" w:eastAsia="仿宋" w:hAnsi="仿宋"/>
          <w:sz w:val="24"/>
        </w:rPr>
      </w:pPr>
      <w:r>
        <w:rPr>
          <w:rStyle w:val="NormalCharacter"/>
          <w:rFonts w:ascii="仿宋" w:eastAsia="仿宋" w:hAnsi="仿宋"/>
          <w:sz w:val="24"/>
        </w:rPr>
        <w:t>（</w:t>
      </w:r>
      <w:r>
        <w:rPr>
          <w:rStyle w:val="NormalCharacter"/>
          <w:rFonts w:ascii="仿宋" w:eastAsia="仿宋" w:hAnsi="仿宋"/>
          <w:sz w:val="24"/>
        </w:rPr>
        <w:t>2</w:t>
      </w:r>
      <w:r>
        <w:rPr>
          <w:rStyle w:val="NormalCharacter"/>
          <w:rFonts w:ascii="仿宋" w:eastAsia="仿宋" w:hAnsi="仿宋"/>
          <w:sz w:val="24"/>
        </w:rPr>
        <w:t>）工程建设合</w:t>
      </w:r>
      <w:proofErr w:type="gramStart"/>
      <w:r>
        <w:rPr>
          <w:rStyle w:val="NormalCharacter"/>
          <w:rFonts w:ascii="仿宋" w:eastAsia="仿宋" w:hAnsi="仿宋"/>
          <w:sz w:val="24"/>
        </w:rPr>
        <w:t>规</w:t>
      </w:r>
      <w:proofErr w:type="gramEnd"/>
      <w:r>
        <w:rPr>
          <w:rStyle w:val="NormalCharacter"/>
          <w:rFonts w:ascii="仿宋" w:eastAsia="仿宋" w:hAnsi="仿宋"/>
          <w:sz w:val="24"/>
        </w:rPr>
        <w:t>性审计，重点关注以下内容：</w:t>
      </w:r>
    </w:p>
    <w:p w:rsidR="000200F3" w:rsidRDefault="00F76789">
      <w:pPr>
        <w:pStyle w:val="BodyText"/>
        <w:ind w:firstLineChars="100" w:firstLine="240"/>
        <w:rPr>
          <w:rStyle w:val="NormalCharacter"/>
          <w:rFonts w:ascii="仿宋" w:eastAsia="仿宋" w:hAnsi="仿宋"/>
          <w:sz w:val="24"/>
        </w:rPr>
      </w:pPr>
      <w:r>
        <w:rPr>
          <w:rStyle w:val="NormalCharacter"/>
          <w:rFonts w:ascii="仿宋" w:eastAsia="仿宋" w:hAnsi="仿宋"/>
          <w:sz w:val="24"/>
        </w:rPr>
        <w:t>建设标准、建设规模是否与批复内容一致；项目是否按规定取得土地证、规划许可证、施工许可证等；是否按规定委托具备相应资质的勘察、设计和监理单位；是否按规定选择具备相应资质的施工单位；是否组织并通过各单体工程竣工验收；竣工资料是否真实完整等。</w:t>
      </w:r>
    </w:p>
    <w:p w:rsidR="000200F3" w:rsidRDefault="00F76789">
      <w:pPr>
        <w:pStyle w:val="BodyText"/>
        <w:ind w:firstLineChars="100" w:firstLine="240"/>
        <w:rPr>
          <w:rStyle w:val="NormalCharacter"/>
          <w:rFonts w:ascii="仿宋" w:eastAsia="仿宋" w:hAnsi="仿宋"/>
          <w:sz w:val="24"/>
        </w:rPr>
      </w:pPr>
      <w:r>
        <w:rPr>
          <w:rStyle w:val="NormalCharacter"/>
          <w:rFonts w:ascii="仿宋" w:eastAsia="仿宋" w:hAnsi="仿宋"/>
          <w:sz w:val="24"/>
        </w:rPr>
        <w:t>（</w:t>
      </w:r>
      <w:r>
        <w:rPr>
          <w:rStyle w:val="NormalCharacter"/>
          <w:rFonts w:ascii="仿宋" w:eastAsia="仿宋" w:hAnsi="仿宋"/>
          <w:sz w:val="24"/>
        </w:rPr>
        <w:t>3</w:t>
      </w:r>
      <w:r>
        <w:rPr>
          <w:rStyle w:val="NormalCharacter"/>
          <w:rFonts w:ascii="仿宋" w:eastAsia="仿宋" w:hAnsi="仿宋"/>
          <w:sz w:val="24"/>
        </w:rPr>
        <w:t>）项目招投标情况审计，重点关注以下内容：</w:t>
      </w:r>
    </w:p>
    <w:p w:rsidR="000200F3" w:rsidRDefault="00F76789">
      <w:pPr>
        <w:pStyle w:val="BodyText"/>
        <w:ind w:firstLineChars="200" w:firstLine="480"/>
        <w:rPr>
          <w:rStyle w:val="NormalCharacter"/>
          <w:rFonts w:ascii="仿宋" w:eastAsia="仿宋" w:hAnsi="仿宋"/>
          <w:sz w:val="24"/>
        </w:rPr>
      </w:pPr>
      <w:r>
        <w:rPr>
          <w:rStyle w:val="NormalCharacter"/>
          <w:rFonts w:ascii="仿宋" w:eastAsia="仿宋" w:hAnsi="仿宋"/>
          <w:sz w:val="24"/>
        </w:rPr>
        <w:t>是否按批复方案组织招标；招投标过程是否合法合</w:t>
      </w:r>
      <w:proofErr w:type="gramStart"/>
      <w:r>
        <w:rPr>
          <w:rStyle w:val="NormalCharacter"/>
          <w:rFonts w:ascii="仿宋" w:eastAsia="仿宋" w:hAnsi="仿宋"/>
          <w:sz w:val="24"/>
        </w:rPr>
        <w:t>规</w:t>
      </w:r>
      <w:proofErr w:type="gramEnd"/>
      <w:r>
        <w:rPr>
          <w:rStyle w:val="NormalCharacter"/>
          <w:rFonts w:ascii="仿宋" w:eastAsia="仿宋" w:hAnsi="仿宋"/>
          <w:sz w:val="24"/>
        </w:rPr>
        <w:t>；招投标资料是否齐全；合同签订是否与招标结果一致；项目执行情况是否符合合同约定。</w:t>
      </w:r>
    </w:p>
    <w:p w:rsidR="000200F3" w:rsidRDefault="00F76789">
      <w:pPr>
        <w:pStyle w:val="BodyText"/>
        <w:ind w:leftChars="100" w:left="210"/>
        <w:rPr>
          <w:rStyle w:val="NormalCharacter"/>
          <w:rFonts w:ascii="仿宋" w:eastAsia="仿宋" w:hAnsi="仿宋"/>
          <w:sz w:val="24"/>
        </w:rPr>
      </w:pPr>
      <w:r>
        <w:rPr>
          <w:rStyle w:val="NormalCharacter"/>
          <w:rFonts w:ascii="仿宋" w:eastAsia="仿宋" w:hAnsi="仿宋"/>
          <w:sz w:val="24"/>
        </w:rPr>
        <w:t>（</w:t>
      </w:r>
      <w:r>
        <w:rPr>
          <w:rStyle w:val="NormalCharacter"/>
          <w:rFonts w:ascii="仿宋" w:eastAsia="仿宋" w:hAnsi="仿宋"/>
          <w:sz w:val="24"/>
        </w:rPr>
        <w:t>4</w:t>
      </w:r>
      <w:r>
        <w:rPr>
          <w:rStyle w:val="NormalCharacter"/>
          <w:rFonts w:ascii="仿宋" w:eastAsia="仿宋" w:hAnsi="仿宋"/>
          <w:sz w:val="24"/>
        </w:rPr>
        <w:t>）工程价款结算复审审计</w:t>
      </w:r>
    </w:p>
    <w:p w:rsidR="000200F3" w:rsidRDefault="00F76789">
      <w:pPr>
        <w:pStyle w:val="BodyText"/>
        <w:ind w:leftChars="100" w:left="210"/>
        <w:rPr>
          <w:rStyle w:val="NormalCharacter"/>
          <w:rFonts w:ascii="仿宋" w:eastAsia="仿宋" w:hAnsi="仿宋"/>
          <w:sz w:val="24"/>
        </w:rPr>
      </w:pPr>
      <w:r>
        <w:rPr>
          <w:rStyle w:val="NormalCharacter"/>
          <w:rFonts w:ascii="仿宋" w:eastAsia="仿宋" w:hAnsi="仿宋"/>
          <w:sz w:val="24"/>
        </w:rPr>
        <w:t>开展工程价款结算全面审计，具体要求如下。</w:t>
      </w:r>
    </w:p>
    <w:p w:rsidR="000200F3" w:rsidRDefault="00F76789">
      <w:pPr>
        <w:pStyle w:val="BodyText"/>
        <w:ind w:firstLineChars="200" w:firstLine="480"/>
        <w:rPr>
          <w:rStyle w:val="NormalCharacter"/>
          <w:rFonts w:ascii="仿宋" w:eastAsia="仿宋" w:hAnsi="仿宋"/>
          <w:sz w:val="24"/>
        </w:rPr>
      </w:pPr>
      <w:r>
        <w:rPr>
          <w:rStyle w:val="NormalCharacter"/>
          <w:rFonts w:ascii="仿宋" w:eastAsia="仿宋" w:hAnsi="仿宋"/>
          <w:sz w:val="24"/>
        </w:rPr>
        <w:t>依据项目初步设计及批复文件、工</w:t>
      </w:r>
      <w:r>
        <w:rPr>
          <w:rStyle w:val="NormalCharacter"/>
          <w:rFonts w:ascii="仿宋" w:eastAsia="仿宋" w:hAnsi="仿宋"/>
          <w:sz w:val="24"/>
        </w:rPr>
        <w:t>程施工图及竣工图、设计变更、现场签证、以及材料物质采购资料等，对工程价款结算开展全面复核审计，分析判断工程价款结算的合</w:t>
      </w:r>
      <w:proofErr w:type="gramStart"/>
      <w:r>
        <w:rPr>
          <w:rStyle w:val="NormalCharacter"/>
          <w:rFonts w:ascii="仿宋" w:eastAsia="仿宋" w:hAnsi="仿宋"/>
          <w:sz w:val="24"/>
        </w:rPr>
        <w:t>规</w:t>
      </w:r>
      <w:proofErr w:type="gramEnd"/>
      <w:r>
        <w:rPr>
          <w:rStyle w:val="NormalCharacter"/>
          <w:rFonts w:ascii="仿宋" w:eastAsia="仿宋" w:hAnsi="仿宋"/>
          <w:sz w:val="24"/>
        </w:rPr>
        <w:t>性、金额正确性，核对批复情况与实际完成情况，形成对比报表。并针对审计发现问题，分析问题产生的原因，提出审计发现问题的处理意见、以及项目管理改进建议。</w:t>
      </w:r>
    </w:p>
    <w:p w:rsidR="000200F3" w:rsidRDefault="00F76789">
      <w:pPr>
        <w:spacing w:after="120" w:line="360" w:lineRule="auto"/>
        <w:ind w:firstLineChars="200" w:firstLine="480"/>
        <w:rPr>
          <w:rStyle w:val="NormalCharacter"/>
          <w:rFonts w:ascii="仿宋" w:eastAsia="仿宋" w:hAnsi="仿宋"/>
          <w:sz w:val="24"/>
        </w:rPr>
      </w:pPr>
      <w:r>
        <w:rPr>
          <w:rStyle w:val="NormalCharacter"/>
          <w:rFonts w:ascii="仿宋" w:eastAsia="仿宋" w:hAnsi="仿宋"/>
          <w:sz w:val="24"/>
        </w:rPr>
        <w:t>3.</w:t>
      </w:r>
      <w:r>
        <w:rPr>
          <w:rStyle w:val="NormalCharacter"/>
          <w:rFonts w:ascii="仿宋" w:eastAsia="仿宋" w:hAnsi="仿宋"/>
          <w:sz w:val="24"/>
        </w:rPr>
        <w:t>服务地点：四川</w:t>
      </w:r>
      <w:r>
        <w:rPr>
          <w:rStyle w:val="NormalCharacter"/>
          <w:rFonts w:ascii="仿宋" w:eastAsia="仿宋" w:hAnsi="仿宋" w:hint="eastAsia"/>
          <w:sz w:val="24"/>
        </w:rPr>
        <w:t>雅安</w:t>
      </w:r>
      <w:r>
        <w:rPr>
          <w:rStyle w:val="NormalCharacter"/>
          <w:rFonts w:ascii="仿宋" w:eastAsia="仿宋" w:hAnsi="仿宋"/>
          <w:sz w:val="24"/>
        </w:rPr>
        <w:t>（采购人指定地点）。</w:t>
      </w:r>
    </w:p>
    <w:p w:rsidR="000200F3" w:rsidRDefault="00F76789">
      <w:pPr>
        <w:spacing w:after="120" w:line="360" w:lineRule="auto"/>
        <w:ind w:firstLineChars="200" w:firstLine="480"/>
        <w:rPr>
          <w:rStyle w:val="NormalCharacter"/>
          <w:rFonts w:ascii="仿宋" w:eastAsia="仿宋" w:hAnsi="仿宋"/>
          <w:sz w:val="24"/>
        </w:rPr>
      </w:pPr>
      <w:r>
        <w:rPr>
          <w:rStyle w:val="NormalCharacter"/>
          <w:rFonts w:ascii="仿宋" w:eastAsia="仿宋" w:hAnsi="仿宋"/>
          <w:sz w:val="24"/>
        </w:rPr>
        <w:t>4.</w:t>
      </w:r>
      <w:r>
        <w:rPr>
          <w:rStyle w:val="NormalCharacter"/>
          <w:rFonts w:ascii="仿宋" w:eastAsia="仿宋" w:hAnsi="仿宋"/>
          <w:sz w:val="24"/>
        </w:rPr>
        <w:t>服务期：供应商应在正式进场、甲方提供资料后</w:t>
      </w:r>
      <w:r>
        <w:rPr>
          <w:rStyle w:val="NormalCharacter"/>
          <w:rFonts w:ascii="仿宋" w:eastAsia="仿宋" w:hAnsi="仿宋" w:hint="eastAsia"/>
          <w:sz w:val="24"/>
        </w:rPr>
        <w:t>2</w:t>
      </w:r>
      <w:r>
        <w:rPr>
          <w:rStyle w:val="NormalCharacter"/>
          <w:rFonts w:ascii="仿宋" w:eastAsia="仿宋" w:hAnsi="仿宋"/>
          <w:sz w:val="24"/>
        </w:rPr>
        <w:t>0</w:t>
      </w:r>
      <w:r>
        <w:rPr>
          <w:rStyle w:val="NormalCharacter"/>
          <w:rFonts w:ascii="仿宋" w:eastAsia="仿宋" w:hAnsi="仿宋"/>
          <w:sz w:val="24"/>
        </w:rPr>
        <w:t>日内完成工程结算现场审核工作；在提出审计确认事项、被审计单位回复审计确认事项后</w:t>
      </w:r>
      <w:r>
        <w:rPr>
          <w:rStyle w:val="NormalCharacter"/>
          <w:rFonts w:ascii="仿宋" w:eastAsia="仿宋" w:hAnsi="仿宋"/>
          <w:sz w:val="24"/>
        </w:rPr>
        <w:t>15</w:t>
      </w:r>
      <w:r>
        <w:rPr>
          <w:rStyle w:val="NormalCharacter"/>
          <w:rFonts w:ascii="仿宋" w:eastAsia="仿宋" w:hAnsi="仿宋"/>
          <w:sz w:val="24"/>
        </w:rPr>
        <w:t>日内出具工程结算审核报告。</w:t>
      </w:r>
    </w:p>
    <w:p w:rsidR="000200F3" w:rsidRDefault="00F76789">
      <w:pPr>
        <w:spacing w:after="120" w:line="360" w:lineRule="auto"/>
        <w:ind w:firstLineChars="200" w:firstLine="480"/>
        <w:rPr>
          <w:rStyle w:val="NormalCharacter"/>
          <w:rFonts w:ascii="仿宋" w:eastAsia="仿宋" w:hAnsi="仿宋"/>
          <w:sz w:val="24"/>
        </w:rPr>
      </w:pPr>
      <w:r>
        <w:rPr>
          <w:rStyle w:val="NormalCharacter"/>
          <w:rFonts w:ascii="仿宋" w:eastAsia="仿宋" w:hAnsi="仿宋"/>
          <w:sz w:val="24"/>
        </w:rPr>
        <w:lastRenderedPageBreak/>
        <w:t>5.</w:t>
      </w:r>
      <w:r>
        <w:rPr>
          <w:rStyle w:val="NormalCharacter"/>
          <w:rFonts w:ascii="仿宋" w:eastAsia="仿宋" w:hAnsi="仿宋"/>
          <w:sz w:val="24"/>
        </w:rPr>
        <w:t>资金情况：财政资金，出资比例为</w:t>
      </w:r>
      <w:r>
        <w:rPr>
          <w:rStyle w:val="NormalCharacter"/>
          <w:rFonts w:ascii="仿宋" w:eastAsia="仿宋" w:hAnsi="仿宋"/>
          <w:sz w:val="24"/>
        </w:rPr>
        <w:t>10</w:t>
      </w:r>
      <w:r>
        <w:rPr>
          <w:rStyle w:val="NormalCharacter"/>
          <w:rFonts w:ascii="仿宋" w:eastAsia="仿宋" w:hAnsi="仿宋"/>
          <w:sz w:val="24"/>
        </w:rPr>
        <w:t>0%</w:t>
      </w:r>
    </w:p>
    <w:p w:rsidR="000200F3" w:rsidRDefault="00F76789">
      <w:pPr>
        <w:spacing w:line="360" w:lineRule="auto"/>
        <w:ind w:firstLineChars="200" w:firstLine="482"/>
        <w:rPr>
          <w:rStyle w:val="NormalCharacter"/>
          <w:rFonts w:ascii="仿宋" w:eastAsia="仿宋" w:hAnsi="仿宋" w:cs="宋体"/>
          <w:b/>
          <w:bCs/>
          <w:sz w:val="24"/>
          <w:szCs w:val="24"/>
        </w:rPr>
      </w:pPr>
      <w:r>
        <w:rPr>
          <w:rStyle w:val="NormalCharacter"/>
          <w:rFonts w:ascii="仿宋" w:eastAsia="仿宋" w:hAnsi="仿宋" w:cs="宋体"/>
          <w:b/>
          <w:bCs/>
          <w:sz w:val="24"/>
          <w:szCs w:val="24"/>
        </w:rPr>
        <w:t>二、供应商应具备的资格条件：</w:t>
      </w:r>
    </w:p>
    <w:p w:rsidR="000200F3" w:rsidRDefault="00F76789">
      <w:pPr>
        <w:spacing w:after="120" w:line="360" w:lineRule="auto"/>
        <w:ind w:firstLineChars="200" w:firstLine="480"/>
        <w:rPr>
          <w:rStyle w:val="NormalCharacter"/>
          <w:rFonts w:ascii="仿宋" w:eastAsia="仿宋" w:hAnsi="仿宋"/>
          <w:color w:val="000000"/>
          <w:sz w:val="24"/>
        </w:rPr>
      </w:pPr>
      <w:r>
        <w:rPr>
          <w:rStyle w:val="NormalCharacter"/>
          <w:rFonts w:ascii="仿宋" w:eastAsia="仿宋" w:hAnsi="仿宋"/>
          <w:color w:val="000000"/>
          <w:sz w:val="24"/>
        </w:rPr>
        <w:t>（</w:t>
      </w:r>
      <w:r>
        <w:rPr>
          <w:rStyle w:val="NormalCharacter"/>
          <w:rFonts w:ascii="仿宋" w:eastAsia="仿宋" w:hAnsi="仿宋"/>
          <w:color w:val="000000"/>
          <w:sz w:val="24"/>
        </w:rPr>
        <w:t>1</w:t>
      </w:r>
      <w:r>
        <w:rPr>
          <w:rStyle w:val="NormalCharacter"/>
          <w:rFonts w:ascii="仿宋" w:eastAsia="仿宋" w:hAnsi="仿宋"/>
          <w:color w:val="000000"/>
          <w:sz w:val="24"/>
        </w:rPr>
        <w:t>）中华人民共和国境内注册，独立法人资格；</w:t>
      </w:r>
    </w:p>
    <w:p w:rsidR="000200F3" w:rsidRDefault="00F76789">
      <w:pPr>
        <w:spacing w:after="120" w:line="360" w:lineRule="auto"/>
        <w:ind w:firstLineChars="200" w:firstLine="480"/>
        <w:rPr>
          <w:rStyle w:val="NormalCharacter"/>
          <w:rFonts w:ascii="仿宋" w:eastAsia="仿宋" w:hAnsi="仿宋"/>
          <w:color w:val="000000"/>
          <w:sz w:val="24"/>
        </w:rPr>
      </w:pPr>
      <w:r>
        <w:rPr>
          <w:rStyle w:val="NormalCharacter"/>
          <w:rFonts w:ascii="仿宋" w:eastAsia="仿宋" w:hAnsi="仿宋"/>
          <w:color w:val="000000"/>
          <w:sz w:val="24"/>
        </w:rPr>
        <w:t>（</w:t>
      </w:r>
      <w:r>
        <w:rPr>
          <w:rStyle w:val="NormalCharacter"/>
          <w:rFonts w:ascii="仿宋" w:eastAsia="仿宋" w:hAnsi="仿宋"/>
          <w:color w:val="000000"/>
          <w:sz w:val="24"/>
        </w:rPr>
        <w:t>2</w:t>
      </w:r>
      <w:r>
        <w:rPr>
          <w:rStyle w:val="NormalCharacter"/>
          <w:rFonts w:ascii="仿宋" w:eastAsia="仿宋" w:hAnsi="仿宋"/>
          <w:color w:val="000000"/>
          <w:sz w:val="24"/>
        </w:rPr>
        <w:t>）具备建设行政主管部门核发的工程造价咨询乙级及以上资质；</w:t>
      </w:r>
    </w:p>
    <w:p w:rsidR="000200F3" w:rsidRDefault="00F76789">
      <w:pPr>
        <w:spacing w:after="120" w:line="360" w:lineRule="auto"/>
        <w:ind w:firstLineChars="200" w:firstLine="480"/>
        <w:rPr>
          <w:rStyle w:val="NormalCharacter"/>
          <w:rFonts w:ascii="仿宋" w:eastAsia="仿宋" w:hAnsi="仿宋"/>
          <w:color w:val="000000"/>
          <w:sz w:val="24"/>
        </w:rPr>
      </w:pPr>
      <w:r>
        <w:rPr>
          <w:rStyle w:val="NormalCharacter"/>
          <w:rFonts w:ascii="仿宋" w:eastAsia="仿宋" w:hAnsi="仿宋"/>
          <w:color w:val="000000"/>
          <w:sz w:val="24"/>
        </w:rPr>
        <w:t>（</w:t>
      </w:r>
      <w:r>
        <w:rPr>
          <w:rStyle w:val="NormalCharacter"/>
          <w:rFonts w:ascii="仿宋" w:eastAsia="仿宋" w:hAnsi="仿宋"/>
          <w:color w:val="000000"/>
          <w:sz w:val="24"/>
        </w:rPr>
        <w:t>3</w:t>
      </w:r>
      <w:r>
        <w:rPr>
          <w:rStyle w:val="NormalCharacter"/>
          <w:rFonts w:ascii="仿宋" w:eastAsia="仿宋" w:hAnsi="仿宋"/>
          <w:color w:val="000000"/>
          <w:sz w:val="24"/>
        </w:rPr>
        <w:t>）未处于市场禁入名单。</w:t>
      </w:r>
    </w:p>
    <w:p w:rsidR="000200F3" w:rsidRDefault="00F76789">
      <w:pPr>
        <w:spacing w:after="120" w:line="360" w:lineRule="auto"/>
        <w:ind w:firstLineChars="200" w:firstLine="480"/>
        <w:rPr>
          <w:rStyle w:val="NormalCharacter"/>
          <w:rFonts w:ascii="仿宋" w:eastAsia="仿宋" w:hAnsi="仿宋"/>
          <w:color w:val="000000"/>
          <w:sz w:val="24"/>
        </w:rPr>
      </w:pPr>
      <w:r>
        <w:rPr>
          <w:rStyle w:val="NormalCharacter"/>
          <w:rFonts w:ascii="仿宋" w:eastAsia="仿宋" w:hAnsi="仿宋"/>
          <w:color w:val="000000"/>
          <w:sz w:val="24"/>
        </w:rPr>
        <w:t>（</w:t>
      </w:r>
      <w:r>
        <w:rPr>
          <w:rStyle w:val="NormalCharacter"/>
          <w:rFonts w:ascii="仿宋" w:eastAsia="仿宋" w:hAnsi="仿宋"/>
          <w:color w:val="000000"/>
          <w:sz w:val="24"/>
        </w:rPr>
        <w:t>4</w:t>
      </w:r>
      <w:r>
        <w:rPr>
          <w:rStyle w:val="NormalCharacter"/>
          <w:rFonts w:ascii="仿宋" w:eastAsia="仿宋" w:hAnsi="仿宋"/>
          <w:color w:val="000000"/>
          <w:sz w:val="24"/>
        </w:rPr>
        <w:t>）拟派本项目负责人具有全国注册造价工程师资格。</w:t>
      </w:r>
    </w:p>
    <w:p w:rsidR="000200F3" w:rsidRDefault="00F76789">
      <w:pPr>
        <w:pStyle w:val="BodyText"/>
        <w:ind w:firstLineChars="200" w:firstLine="480"/>
        <w:rPr>
          <w:rStyle w:val="NormalCharacter"/>
          <w:color w:val="000000"/>
        </w:rPr>
      </w:pPr>
      <w:r>
        <w:rPr>
          <w:rStyle w:val="NormalCharacter"/>
          <w:rFonts w:ascii="仿宋" w:eastAsia="仿宋" w:hAnsi="仿宋"/>
          <w:color w:val="000000"/>
          <w:sz w:val="24"/>
          <w:szCs w:val="22"/>
        </w:rPr>
        <w:t>（</w:t>
      </w:r>
      <w:r>
        <w:rPr>
          <w:rStyle w:val="NormalCharacter"/>
          <w:rFonts w:ascii="仿宋" w:eastAsia="仿宋" w:hAnsi="仿宋"/>
          <w:color w:val="000000"/>
          <w:sz w:val="24"/>
          <w:szCs w:val="22"/>
        </w:rPr>
        <w:t>5</w:t>
      </w:r>
      <w:r>
        <w:rPr>
          <w:rStyle w:val="NormalCharacter"/>
          <w:rFonts w:ascii="仿宋" w:eastAsia="仿宋" w:hAnsi="仿宋"/>
          <w:color w:val="000000"/>
          <w:sz w:val="24"/>
          <w:szCs w:val="22"/>
        </w:rPr>
        <w:t>）为确保工程建设参与各方相互监督、相互核对、相互制约，不委托同一造价咨询机构开展项目管理工作，即该项目开展工程量清单编制（含招标控制价）、全过程造价控制、结算审核的造价咨询机构不得参加本次采购活动。</w:t>
      </w:r>
    </w:p>
    <w:p w:rsidR="000200F3" w:rsidRDefault="00F76789">
      <w:pPr>
        <w:spacing w:after="50" w:line="360" w:lineRule="auto"/>
        <w:ind w:firstLineChars="250" w:firstLine="600"/>
        <w:rPr>
          <w:rStyle w:val="NormalCharacter"/>
          <w:rFonts w:ascii="仿宋" w:eastAsia="仿宋" w:hAnsi="仿宋" w:cs="宋体"/>
          <w:bCs/>
          <w:color w:val="000000"/>
          <w:sz w:val="24"/>
        </w:rPr>
      </w:pPr>
      <w:r>
        <w:rPr>
          <w:rStyle w:val="NormalCharacter"/>
          <w:rFonts w:ascii="仿宋" w:eastAsia="仿宋" w:hAnsi="仿宋" w:cs="宋体"/>
          <w:bCs/>
          <w:color w:val="000000"/>
          <w:sz w:val="24"/>
        </w:rPr>
        <w:t>（</w:t>
      </w:r>
      <w:r>
        <w:rPr>
          <w:rStyle w:val="NormalCharacter"/>
          <w:rFonts w:ascii="仿宋" w:eastAsia="仿宋" w:hAnsi="仿宋" w:cs="宋体"/>
          <w:bCs/>
          <w:color w:val="000000"/>
          <w:sz w:val="24"/>
        </w:rPr>
        <w:t>6</w:t>
      </w:r>
      <w:r>
        <w:rPr>
          <w:rStyle w:val="NormalCharacter"/>
          <w:rFonts w:ascii="仿宋" w:eastAsia="仿宋" w:hAnsi="仿宋" w:cs="宋体"/>
          <w:bCs/>
          <w:color w:val="000000"/>
          <w:sz w:val="24"/>
        </w:rPr>
        <w:t>）本项目不接受联合体参加</w:t>
      </w:r>
      <w:proofErr w:type="gramStart"/>
      <w:r>
        <w:rPr>
          <w:rStyle w:val="NormalCharacter"/>
          <w:rFonts w:ascii="仿宋" w:eastAsia="仿宋" w:hAnsi="仿宋" w:cs="宋体"/>
          <w:bCs/>
          <w:color w:val="000000"/>
          <w:sz w:val="24"/>
        </w:rPr>
        <w:t>询</w:t>
      </w:r>
      <w:proofErr w:type="gramEnd"/>
      <w:r>
        <w:rPr>
          <w:rStyle w:val="NormalCharacter"/>
          <w:rFonts w:ascii="仿宋" w:eastAsia="仿宋" w:hAnsi="仿宋" w:cs="宋体"/>
          <w:bCs/>
          <w:color w:val="000000"/>
          <w:sz w:val="24"/>
        </w:rPr>
        <w:t>比。</w:t>
      </w:r>
    </w:p>
    <w:p w:rsidR="000200F3" w:rsidRDefault="00F76789">
      <w:pPr>
        <w:spacing w:line="360" w:lineRule="auto"/>
        <w:ind w:firstLineChars="200" w:firstLine="482"/>
        <w:rPr>
          <w:rStyle w:val="NormalCharacter"/>
          <w:rFonts w:ascii="仿宋" w:eastAsia="仿宋" w:hAnsi="仿宋" w:cs="宋体"/>
          <w:b/>
          <w:bCs/>
          <w:sz w:val="24"/>
          <w:szCs w:val="24"/>
        </w:rPr>
      </w:pPr>
      <w:r>
        <w:rPr>
          <w:rStyle w:val="NormalCharacter"/>
          <w:rFonts w:ascii="仿宋" w:eastAsia="仿宋" w:hAnsi="仿宋" w:cs="宋体"/>
          <w:b/>
          <w:bCs/>
          <w:sz w:val="24"/>
          <w:szCs w:val="24"/>
        </w:rPr>
        <w:t>三、</w:t>
      </w:r>
      <w:proofErr w:type="gramStart"/>
      <w:r>
        <w:rPr>
          <w:rStyle w:val="NormalCharacter"/>
          <w:rFonts w:ascii="仿宋" w:eastAsia="仿宋" w:hAnsi="仿宋" w:cs="宋体"/>
          <w:b/>
          <w:bCs/>
          <w:sz w:val="24"/>
          <w:szCs w:val="24"/>
        </w:rPr>
        <w:t>询</w:t>
      </w:r>
      <w:proofErr w:type="gramEnd"/>
      <w:r>
        <w:rPr>
          <w:rStyle w:val="NormalCharacter"/>
          <w:rFonts w:ascii="仿宋" w:eastAsia="仿宋" w:hAnsi="仿宋" w:cs="宋体"/>
          <w:b/>
          <w:bCs/>
          <w:sz w:val="24"/>
          <w:szCs w:val="24"/>
        </w:rPr>
        <w:t>比文件获取方式、时间、地点：</w:t>
      </w:r>
    </w:p>
    <w:p w:rsidR="000200F3" w:rsidRDefault="00F76789">
      <w:pPr>
        <w:spacing w:line="360" w:lineRule="auto"/>
        <w:ind w:firstLineChars="200" w:firstLine="480"/>
        <w:rPr>
          <w:rStyle w:val="NormalCharacter"/>
          <w:rFonts w:ascii="仿宋" w:eastAsia="仿宋" w:hAnsi="仿宋"/>
          <w:sz w:val="24"/>
        </w:rPr>
      </w:pPr>
      <w:r>
        <w:rPr>
          <w:rStyle w:val="NormalCharacter"/>
          <w:rFonts w:ascii="仿宋" w:eastAsia="仿宋" w:hAnsi="仿宋"/>
          <w:sz w:val="24"/>
        </w:rPr>
        <w:t>1.</w:t>
      </w:r>
      <w:r>
        <w:rPr>
          <w:rStyle w:val="NormalCharacter"/>
          <w:rFonts w:ascii="仿宋" w:eastAsia="仿宋" w:hAnsi="仿宋" w:cs="宋体"/>
          <w:b/>
          <w:bCs/>
          <w:sz w:val="24"/>
          <w:szCs w:val="24"/>
        </w:rPr>
        <w:t xml:space="preserve"> </w:t>
      </w:r>
      <w:proofErr w:type="gramStart"/>
      <w:r>
        <w:rPr>
          <w:rStyle w:val="NormalCharacter"/>
          <w:rFonts w:ascii="仿宋" w:eastAsia="仿宋" w:hAnsi="仿宋"/>
          <w:sz w:val="24"/>
        </w:rPr>
        <w:t>询</w:t>
      </w:r>
      <w:proofErr w:type="gramEnd"/>
      <w:r>
        <w:rPr>
          <w:rStyle w:val="NormalCharacter"/>
          <w:rFonts w:ascii="仿宋" w:eastAsia="仿宋" w:hAnsi="仿宋"/>
          <w:sz w:val="24"/>
        </w:rPr>
        <w:t>比文件自</w:t>
      </w:r>
      <w:r>
        <w:rPr>
          <w:rStyle w:val="NormalCharacter"/>
          <w:rFonts w:ascii="仿宋" w:eastAsia="仿宋" w:hAnsi="仿宋"/>
          <w:sz w:val="24"/>
        </w:rPr>
        <w:t>2020</w:t>
      </w:r>
      <w:r>
        <w:rPr>
          <w:rStyle w:val="NormalCharacter"/>
          <w:rFonts w:ascii="仿宋" w:eastAsia="仿宋" w:hAnsi="仿宋"/>
          <w:sz w:val="24"/>
        </w:rPr>
        <w:t>年</w:t>
      </w:r>
      <w:r>
        <w:rPr>
          <w:rStyle w:val="NormalCharacter"/>
          <w:rFonts w:ascii="仿宋" w:eastAsia="仿宋" w:hAnsi="仿宋" w:hint="eastAsia"/>
          <w:sz w:val="24"/>
        </w:rPr>
        <w:t>9</w:t>
      </w:r>
      <w:r>
        <w:rPr>
          <w:rStyle w:val="NormalCharacter"/>
          <w:rFonts w:ascii="仿宋" w:eastAsia="仿宋" w:hAnsi="仿宋"/>
          <w:sz w:val="24"/>
        </w:rPr>
        <w:t>月</w:t>
      </w:r>
      <w:r>
        <w:rPr>
          <w:rStyle w:val="NormalCharacter"/>
          <w:rFonts w:ascii="仿宋" w:eastAsia="仿宋" w:hAnsi="仿宋" w:hint="eastAsia"/>
          <w:sz w:val="24"/>
        </w:rPr>
        <w:t>2</w:t>
      </w:r>
      <w:r>
        <w:rPr>
          <w:rStyle w:val="NormalCharacter"/>
          <w:rFonts w:ascii="仿宋" w:eastAsia="仿宋" w:hAnsi="仿宋"/>
          <w:sz w:val="24"/>
        </w:rPr>
        <w:t>日至</w:t>
      </w:r>
      <w:r>
        <w:rPr>
          <w:rStyle w:val="NormalCharacter"/>
          <w:rFonts w:ascii="仿宋" w:eastAsia="仿宋" w:hAnsi="仿宋"/>
          <w:sz w:val="24"/>
        </w:rPr>
        <w:t>2020</w:t>
      </w:r>
      <w:r>
        <w:rPr>
          <w:rStyle w:val="NormalCharacter"/>
          <w:rFonts w:ascii="仿宋" w:eastAsia="仿宋" w:hAnsi="仿宋"/>
          <w:sz w:val="24"/>
        </w:rPr>
        <w:t>年</w:t>
      </w:r>
      <w:r>
        <w:rPr>
          <w:rStyle w:val="NormalCharacter"/>
          <w:rFonts w:ascii="仿宋" w:eastAsia="仿宋" w:hAnsi="仿宋" w:hint="eastAsia"/>
          <w:sz w:val="24"/>
        </w:rPr>
        <w:t>9</w:t>
      </w:r>
      <w:r>
        <w:rPr>
          <w:rStyle w:val="NormalCharacter"/>
          <w:rFonts w:ascii="仿宋" w:eastAsia="仿宋" w:hAnsi="仿宋"/>
          <w:sz w:val="24"/>
        </w:rPr>
        <w:t>月</w:t>
      </w:r>
      <w:r>
        <w:rPr>
          <w:rStyle w:val="NormalCharacter"/>
          <w:rFonts w:ascii="仿宋" w:eastAsia="仿宋" w:hAnsi="仿宋" w:hint="eastAsia"/>
          <w:sz w:val="24"/>
        </w:rPr>
        <w:t>4</w:t>
      </w:r>
      <w:r>
        <w:rPr>
          <w:rStyle w:val="NormalCharacter"/>
          <w:rFonts w:ascii="仿宋" w:eastAsia="仿宋" w:hAnsi="仿宋"/>
          <w:sz w:val="24"/>
        </w:rPr>
        <w:t>日，每天</w:t>
      </w:r>
      <w:r>
        <w:rPr>
          <w:rStyle w:val="NormalCharacter"/>
          <w:rFonts w:ascii="仿宋" w:eastAsia="仿宋" w:hAnsi="仿宋"/>
          <w:sz w:val="24"/>
        </w:rPr>
        <w:t>9:00-17:00</w:t>
      </w:r>
      <w:r>
        <w:rPr>
          <w:rStyle w:val="NormalCharacter"/>
          <w:rFonts w:ascii="仿宋" w:eastAsia="仿宋" w:hAnsi="仿宋"/>
          <w:sz w:val="24"/>
        </w:rPr>
        <w:t>，参</w:t>
      </w:r>
      <w:proofErr w:type="gramStart"/>
      <w:r>
        <w:rPr>
          <w:rStyle w:val="NormalCharacter"/>
          <w:rFonts w:ascii="仿宋" w:eastAsia="仿宋" w:hAnsi="仿宋"/>
          <w:sz w:val="24"/>
        </w:rPr>
        <w:t>询</w:t>
      </w:r>
      <w:proofErr w:type="gramEnd"/>
      <w:r>
        <w:rPr>
          <w:rStyle w:val="NormalCharacter"/>
          <w:rFonts w:ascii="仿宋" w:eastAsia="仿宋" w:hAnsi="仿宋"/>
          <w:sz w:val="24"/>
        </w:rPr>
        <w:t>人将报名资料扫描成</w:t>
      </w:r>
      <w:r>
        <w:rPr>
          <w:rStyle w:val="NormalCharacter"/>
          <w:rFonts w:ascii="仿宋" w:eastAsia="仿宋" w:hAnsi="仿宋"/>
          <w:sz w:val="24"/>
        </w:rPr>
        <w:t>PDF</w:t>
      </w:r>
      <w:r>
        <w:rPr>
          <w:rStyle w:val="NormalCharacter"/>
          <w:rFonts w:ascii="仿宋" w:eastAsia="仿宋" w:hAnsi="仿宋"/>
          <w:sz w:val="24"/>
        </w:rPr>
        <w:t>，</w:t>
      </w:r>
      <w:r>
        <w:rPr>
          <w:rStyle w:val="NormalCharacter"/>
          <w:rFonts w:ascii="仿宋" w:eastAsia="仿宋" w:hAnsi="仿宋"/>
          <w:sz w:val="24"/>
          <w:szCs w:val="24"/>
        </w:rPr>
        <w:t>发送至</w:t>
      </w:r>
      <w:r>
        <w:rPr>
          <w:rStyle w:val="NormalCharacter"/>
          <w:rFonts w:ascii="仿宋" w:eastAsia="仿宋" w:hAnsi="仿宋" w:hint="eastAsia"/>
          <w:sz w:val="24"/>
          <w:szCs w:val="24"/>
          <w:u w:val="single"/>
        </w:rPr>
        <w:t>278451855</w:t>
      </w:r>
      <w:r>
        <w:rPr>
          <w:rStyle w:val="NormalCharacter"/>
          <w:rFonts w:ascii="仿宋" w:eastAsia="仿宋" w:hAnsi="仿宋"/>
          <w:sz w:val="24"/>
          <w:szCs w:val="24"/>
          <w:u w:val="single"/>
        </w:rPr>
        <w:t xml:space="preserve">@qq.com </w:t>
      </w:r>
      <w:r>
        <w:rPr>
          <w:rStyle w:val="NormalCharacter"/>
          <w:rFonts w:ascii="仿宋" w:eastAsia="仿宋" w:hAnsi="仿宋"/>
          <w:sz w:val="24"/>
          <w:szCs w:val="24"/>
        </w:rPr>
        <w:t>，具体登记事宜可联系</w:t>
      </w:r>
      <w:r>
        <w:rPr>
          <w:rStyle w:val="NormalCharacter"/>
          <w:rFonts w:ascii="仿宋" w:eastAsia="仿宋" w:hAnsi="仿宋"/>
          <w:sz w:val="24"/>
          <w:szCs w:val="24"/>
          <w:u w:val="single"/>
        </w:rPr>
        <w:t xml:space="preserve"> </w:t>
      </w:r>
      <w:r>
        <w:rPr>
          <w:rStyle w:val="NormalCharacter"/>
          <w:rFonts w:ascii="仿宋" w:eastAsia="仿宋" w:hAnsi="仿宋"/>
          <w:sz w:val="24"/>
          <w:szCs w:val="24"/>
          <w:u w:val="single"/>
        </w:rPr>
        <w:t>黄皓</w:t>
      </w:r>
      <w:r>
        <w:rPr>
          <w:rStyle w:val="NormalCharacter"/>
          <w:rFonts w:ascii="仿宋" w:eastAsia="仿宋" w:hAnsi="仿宋" w:hint="eastAsia"/>
          <w:sz w:val="24"/>
          <w:szCs w:val="24"/>
          <w:u w:val="single"/>
        </w:rPr>
        <w:t xml:space="preserve"> </w:t>
      </w:r>
      <w:r>
        <w:rPr>
          <w:rStyle w:val="NormalCharacter"/>
          <w:rFonts w:ascii="仿宋" w:eastAsia="仿宋" w:hAnsi="仿宋"/>
          <w:sz w:val="24"/>
          <w:szCs w:val="24"/>
        </w:rPr>
        <w:t>，联系电话：</w:t>
      </w:r>
      <w:r>
        <w:rPr>
          <w:rStyle w:val="NormalCharacter"/>
          <w:rFonts w:ascii="仿宋" w:eastAsia="仿宋" w:hAnsi="仿宋" w:hint="eastAsia"/>
          <w:sz w:val="24"/>
          <w:szCs w:val="24"/>
          <w:u w:val="single"/>
        </w:rPr>
        <w:t xml:space="preserve"> 18808166111</w:t>
      </w:r>
      <w:r>
        <w:rPr>
          <w:rStyle w:val="NormalCharacter"/>
          <w:rFonts w:ascii="仿宋" w:eastAsia="仿宋" w:hAnsi="仿宋"/>
          <w:sz w:val="24"/>
          <w:szCs w:val="24"/>
          <w:u w:val="single"/>
        </w:rPr>
        <w:t xml:space="preserve"> </w:t>
      </w:r>
      <w:r>
        <w:rPr>
          <w:rStyle w:val="NormalCharacter"/>
          <w:rFonts w:ascii="仿宋" w:eastAsia="仿宋" w:hAnsi="仿宋"/>
          <w:sz w:val="24"/>
          <w:szCs w:val="24"/>
        </w:rPr>
        <w:t>。</w:t>
      </w:r>
      <w:r>
        <w:rPr>
          <w:rStyle w:val="NormalCharacter"/>
          <w:rFonts w:ascii="仿宋" w:eastAsia="仿宋" w:hAnsi="仿宋" w:hint="eastAsia"/>
          <w:sz w:val="24"/>
        </w:rPr>
        <w:t>采购人</w:t>
      </w:r>
      <w:r>
        <w:rPr>
          <w:rStyle w:val="NormalCharacter"/>
          <w:rFonts w:ascii="仿宋" w:eastAsia="仿宋" w:hAnsi="仿宋"/>
          <w:sz w:val="24"/>
        </w:rPr>
        <w:t>审核之后，将</w:t>
      </w:r>
      <w:proofErr w:type="gramStart"/>
      <w:r>
        <w:rPr>
          <w:rStyle w:val="NormalCharacter"/>
          <w:rFonts w:ascii="仿宋" w:eastAsia="仿宋" w:hAnsi="仿宋"/>
          <w:sz w:val="24"/>
        </w:rPr>
        <w:t>询</w:t>
      </w:r>
      <w:proofErr w:type="gramEnd"/>
      <w:r>
        <w:rPr>
          <w:rStyle w:val="NormalCharacter"/>
          <w:rFonts w:ascii="仿宋" w:eastAsia="仿宋" w:hAnsi="仿宋"/>
          <w:sz w:val="24"/>
        </w:rPr>
        <w:t>比文件通过邮箱发放给报名登记成功的供应商。报名时需提供下列资料：</w:t>
      </w:r>
      <w:r>
        <w:rPr>
          <w:rStyle w:val="NormalCharacter"/>
          <w:rFonts w:ascii="仿宋" w:eastAsia="仿宋" w:hAnsi="仿宋"/>
          <w:sz w:val="24"/>
        </w:rPr>
        <w:t>①</w:t>
      </w:r>
      <w:r>
        <w:rPr>
          <w:rStyle w:val="NormalCharacter"/>
          <w:rFonts w:ascii="仿宋" w:eastAsia="仿宋" w:hAnsi="仿宋"/>
          <w:sz w:val="24"/>
        </w:rPr>
        <w:t>经办人介绍信或法定代表人授权委托书（须注明报名的项目名称）、经办人身份证复印件，以上资料收加盖供应</w:t>
      </w:r>
      <w:proofErr w:type="gramStart"/>
      <w:r>
        <w:rPr>
          <w:rStyle w:val="NormalCharacter"/>
          <w:rFonts w:ascii="仿宋" w:eastAsia="仿宋" w:hAnsi="仿宋"/>
          <w:sz w:val="24"/>
        </w:rPr>
        <w:t>商鲜章</w:t>
      </w:r>
      <w:proofErr w:type="gramEnd"/>
      <w:r>
        <w:rPr>
          <w:rStyle w:val="NormalCharacter"/>
          <w:rFonts w:ascii="仿宋" w:eastAsia="仿宋" w:hAnsi="仿宋"/>
          <w:sz w:val="24"/>
        </w:rPr>
        <w:t>的</w:t>
      </w:r>
      <w:r>
        <w:rPr>
          <w:rStyle w:val="NormalCharacter"/>
          <w:rFonts w:ascii="仿宋" w:eastAsia="仿宋" w:hAnsi="仿宋"/>
          <w:sz w:val="24"/>
        </w:rPr>
        <w:t>PDF</w:t>
      </w:r>
      <w:r>
        <w:rPr>
          <w:rStyle w:val="NormalCharacter"/>
          <w:rFonts w:ascii="仿宋" w:eastAsia="仿宋" w:hAnsi="仿宋"/>
          <w:sz w:val="24"/>
        </w:rPr>
        <w:t>扫描件；</w:t>
      </w:r>
      <w:r>
        <w:rPr>
          <w:rStyle w:val="NormalCharacter"/>
          <w:rFonts w:ascii="仿宋" w:eastAsia="仿宋" w:hAnsi="仿宋"/>
          <w:sz w:val="24"/>
        </w:rPr>
        <w:t>②</w:t>
      </w:r>
      <w:r>
        <w:rPr>
          <w:rStyle w:val="NormalCharacter"/>
          <w:rFonts w:ascii="仿宋" w:eastAsia="仿宋" w:hAnsi="仿宋"/>
          <w:sz w:val="24"/>
        </w:rPr>
        <w:t>企业营业执照、资质证书，以上证件收加盖供应</w:t>
      </w:r>
      <w:proofErr w:type="gramStart"/>
      <w:r>
        <w:rPr>
          <w:rStyle w:val="NormalCharacter"/>
          <w:rFonts w:ascii="仿宋" w:eastAsia="仿宋" w:hAnsi="仿宋"/>
          <w:sz w:val="24"/>
        </w:rPr>
        <w:t>商鲜章</w:t>
      </w:r>
      <w:proofErr w:type="gramEnd"/>
      <w:r>
        <w:rPr>
          <w:rStyle w:val="NormalCharacter"/>
          <w:rFonts w:ascii="仿宋" w:eastAsia="仿宋" w:hAnsi="仿宋"/>
          <w:sz w:val="24"/>
        </w:rPr>
        <w:t>的</w:t>
      </w:r>
      <w:r>
        <w:rPr>
          <w:rStyle w:val="NormalCharacter"/>
          <w:rFonts w:ascii="仿宋" w:eastAsia="仿宋" w:hAnsi="仿宋"/>
          <w:sz w:val="24"/>
        </w:rPr>
        <w:t>PDF</w:t>
      </w:r>
      <w:r>
        <w:rPr>
          <w:rStyle w:val="NormalCharacter"/>
          <w:rFonts w:ascii="仿宋" w:eastAsia="仿宋" w:hAnsi="仿宋"/>
          <w:sz w:val="24"/>
        </w:rPr>
        <w:t>复印件。</w:t>
      </w:r>
    </w:p>
    <w:p w:rsidR="000200F3" w:rsidRDefault="00F76789">
      <w:pPr>
        <w:spacing w:after="120" w:line="360" w:lineRule="auto"/>
        <w:ind w:firstLineChars="200" w:firstLine="482"/>
        <w:rPr>
          <w:rStyle w:val="NormalCharacter"/>
          <w:rFonts w:ascii="仿宋" w:eastAsia="仿宋" w:hAnsi="仿宋"/>
          <w:sz w:val="24"/>
          <w:szCs w:val="28"/>
        </w:rPr>
      </w:pPr>
      <w:r>
        <w:rPr>
          <w:rStyle w:val="NormalCharacter"/>
          <w:rFonts w:ascii="仿宋" w:eastAsia="仿宋" w:hAnsi="仿宋" w:cs="宋体"/>
          <w:b/>
          <w:bCs/>
          <w:sz w:val="24"/>
          <w:szCs w:val="24"/>
        </w:rPr>
        <w:t>四、递交响应文件截止时间</w:t>
      </w:r>
      <w:r>
        <w:rPr>
          <w:rStyle w:val="NormalCharacter"/>
          <w:rFonts w:ascii="仿宋" w:eastAsia="仿宋" w:hAnsi="仿宋" w:cs="宋体"/>
          <w:b/>
          <w:bCs/>
          <w:sz w:val="24"/>
          <w:szCs w:val="24"/>
        </w:rPr>
        <w:t>(</w:t>
      </w:r>
      <w:r>
        <w:rPr>
          <w:rStyle w:val="NormalCharacter"/>
          <w:rFonts w:ascii="仿宋" w:eastAsia="仿宋" w:hAnsi="仿宋" w:cs="宋体"/>
          <w:b/>
          <w:bCs/>
          <w:sz w:val="24"/>
          <w:szCs w:val="24"/>
        </w:rPr>
        <w:t>参加</w:t>
      </w:r>
      <w:proofErr w:type="gramStart"/>
      <w:r>
        <w:rPr>
          <w:rStyle w:val="NormalCharacter"/>
          <w:rFonts w:ascii="仿宋" w:eastAsia="仿宋" w:hAnsi="仿宋" w:cs="宋体"/>
          <w:b/>
          <w:bCs/>
          <w:sz w:val="24"/>
          <w:szCs w:val="24"/>
        </w:rPr>
        <w:t>询</w:t>
      </w:r>
      <w:proofErr w:type="gramEnd"/>
      <w:r>
        <w:rPr>
          <w:rStyle w:val="NormalCharacter"/>
          <w:rFonts w:ascii="仿宋" w:eastAsia="仿宋" w:hAnsi="仿宋" w:cs="宋体"/>
          <w:b/>
          <w:bCs/>
          <w:sz w:val="24"/>
          <w:szCs w:val="24"/>
        </w:rPr>
        <w:t>比的时间</w:t>
      </w:r>
      <w:r>
        <w:rPr>
          <w:rStyle w:val="NormalCharacter"/>
          <w:rFonts w:ascii="仿宋" w:eastAsia="仿宋" w:hAnsi="仿宋" w:cs="宋体"/>
          <w:b/>
          <w:bCs/>
          <w:sz w:val="24"/>
          <w:szCs w:val="24"/>
        </w:rPr>
        <w:t>)</w:t>
      </w:r>
      <w:r>
        <w:rPr>
          <w:rStyle w:val="NormalCharacter"/>
          <w:rFonts w:ascii="仿宋" w:eastAsia="仿宋" w:hAnsi="仿宋" w:cs="宋体"/>
          <w:b/>
          <w:bCs/>
          <w:sz w:val="24"/>
          <w:szCs w:val="24"/>
        </w:rPr>
        <w:t>：</w:t>
      </w:r>
      <w:r>
        <w:rPr>
          <w:rStyle w:val="NormalCharacter"/>
          <w:rFonts w:ascii="仿宋" w:eastAsia="仿宋" w:hAnsi="仿宋"/>
          <w:sz w:val="24"/>
          <w:szCs w:val="28"/>
        </w:rPr>
        <w:t>2020</w:t>
      </w:r>
      <w:r>
        <w:rPr>
          <w:rStyle w:val="NormalCharacter"/>
          <w:rFonts w:ascii="仿宋" w:eastAsia="仿宋" w:hAnsi="仿宋"/>
          <w:sz w:val="24"/>
          <w:szCs w:val="28"/>
        </w:rPr>
        <w:t>年</w:t>
      </w:r>
      <w:r>
        <w:rPr>
          <w:rStyle w:val="NormalCharacter"/>
          <w:rFonts w:ascii="仿宋" w:eastAsia="仿宋" w:hAnsi="仿宋" w:hint="eastAsia"/>
          <w:sz w:val="24"/>
          <w:szCs w:val="28"/>
        </w:rPr>
        <w:t>9</w:t>
      </w:r>
      <w:r>
        <w:rPr>
          <w:rStyle w:val="NormalCharacter"/>
          <w:rFonts w:ascii="仿宋" w:eastAsia="仿宋" w:hAnsi="仿宋"/>
          <w:sz w:val="24"/>
          <w:szCs w:val="28"/>
        </w:rPr>
        <w:t>月</w:t>
      </w:r>
      <w:r>
        <w:rPr>
          <w:rStyle w:val="NormalCharacter"/>
          <w:rFonts w:ascii="仿宋" w:eastAsia="仿宋" w:hAnsi="仿宋" w:hint="eastAsia"/>
          <w:sz w:val="24"/>
          <w:szCs w:val="28"/>
        </w:rPr>
        <w:t>14</w:t>
      </w:r>
      <w:r>
        <w:rPr>
          <w:rStyle w:val="NormalCharacter"/>
          <w:rFonts w:ascii="仿宋" w:eastAsia="仿宋" w:hAnsi="仿宋"/>
          <w:sz w:val="24"/>
          <w:szCs w:val="28"/>
        </w:rPr>
        <w:t>日</w:t>
      </w:r>
      <w:r>
        <w:rPr>
          <w:rStyle w:val="NormalCharacter"/>
          <w:rFonts w:ascii="仿宋" w:eastAsia="仿宋" w:hAnsi="仿宋" w:hint="eastAsia"/>
          <w:sz w:val="24"/>
          <w:szCs w:val="28"/>
        </w:rPr>
        <w:t>16:30</w:t>
      </w:r>
      <w:r>
        <w:rPr>
          <w:rStyle w:val="NormalCharacter"/>
          <w:rFonts w:ascii="仿宋" w:eastAsia="仿宋" w:hAnsi="仿宋"/>
          <w:sz w:val="24"/>
          <w:szCs w:val="28"/>
        </w:rPr>
        <w:t>（北京时间）。</w:t>
      </w:r>
      <w:r>
        <w:rPr>
          <w:rStyle w:val="NormalCharacter"/>
          <w:rFonts w:ascii="仿宋" w:eastAsia="仿宋" w:hAnsi="仿宋"/>
          <w:sz w:val="24"/>
          <w:szCs w:val="28"/>
        </w:rPr>
        <w:t xml:space="preserve"> </w:t>
      </w:r>
    </w:p>
    <w:p w:rsidR="000200F3" w:rsidRDefault="00F76789">
      <w:pPr>
        <w:spacing w:after="120" w:line="360" w:lineRule="auto"/>
        <w:ind w:firstLineChars="200" w:firstLine="482"/>
        <w:rPr>
          <w:rStyle w:val="NormalCharacter"/>
          <w:rFonts w:ascii="仿宋" w:eastAsia="仿宋" w:hAnsi="仿宋"/>
          <w:sz w:val="24"/>
          <w:szCs w:val="28"/>
        </w:rPr>
      </w:pPr>
      <w:r>
        <w:rPr>
          <w:rStyle w:val="NormalCharacter"/>
          <w:rFonts w:ascii="仿宋" w:eastAsia="仿宋" w:hAnsi="仿宋" w:cs="宋体"/>
          <w:b/>
          <w:bCs/>
          <w:sz w:val="24"/>
          <w:szCs w:val="24"/>
        </w:rPr>
        <w:t>五、响应文件开启时间：</w:t>
      </w:r>
      <w:r>
        <w:rPr>
          <w:rStyle w:val="NormalCharacter"/>
          <w:rFonts w:ascii="仿宋" w:eastAsia="仿宋" w:hAnsi="仿宋"/>
          <w:sz w:val="24"/>
          <w:szCs w:val="28"/>
        </w:rPr>
        <w:t>2020</w:t>
      </w:r>
      <w:r>
        <w:rPr>
          <w:rStyle w:val="NormalCharacter"/>
          <w:rFonts w:ascii="仿宋" w:eastAsia="仿宋" w:hAnsi="仿宋"/>
          <w:sz w:val="24"/>
          <w:szCs w:val="28"/>
        </w:rPr>
        <w:t>年</w:t>
      </w:r>
      <w:r>
        <w:rPr>
          <w:rStyle w:val="NormalCharacter"/>
          <w:rFonts w:ascii="仿宋" w:eastAsia="仿宋" w:hAnsi="仿宋" w:hint="eastAsia"/>
          <w:sz w:val="24"/>
          <w:szCs w:val="28"/>
        </w:rPr>
        <w:t>9</w:t>
      </w:r>
      <w:r>
        <w:rPr>
          <w:rStyle w:val="NormalCharacter"/>
          <w:rFonts w:ascii="仿宋" w:eastAsia="仿宋" w:hAnsi="仿宋"/>
          <w:sz w:val="24"/>
          <w:szCs w:val="28"/>
        </w:rPr>
        <w:t>月</w:t>
      </w:r>
      <w:r>
        <w:rPr>
          <w:rStyle w:val="NormalCharacter"/>
          <w:rFonts w:ascii="仿宋" w:eastAsia="仿宋" w:hAnsi="仿宋" w:hint="eastAsia"/>
          <w:sz w:val="24"/>
          <w:szCs w:val="28"/>
        </w:rPr>
        <w:t>14</w:t>
      </w:r>
      <w:r>
        <w:rPr>
          <w:rStyle w:val="NormalCharacter"/>
          <w:rFonts w:ascii="仿宋" w:eastAsia="仿宋" w:hAnsi="仿宋"/>
          <w:sz w:val="24"/>
          <w:szCs w:val="28"/>
        </w:rPr>
        <w:t>日</w:t>
      </w:r>
      <w:r>
        <w:rPr>
          <w:rStyle w:val="NormalCharacter"/>
          <w:rFonts w:ascii="仿宋" w:eastAsia="仿宋" w:hAnsi="仿宋" w:hint="eastAsia"/>
          <w:sz w:val="24"/>
          <w:szCs w:val="28"/>
        </w:rPr>
        <w:t>16:30</w:t>
      </w:r>
      <w:r>
        <w:rPr>
          <w:rStyle w:val="NormalCharacter"/>
          <w:rFonts w:ascii="仿宋" w:eastAsia="仿宋" w:hAnsi="仿宋"/>
          <w:sz w:val="24"/>
          <w:szCs w:val="28"/>
        </w:rPr>
        <w:t>。</w:t>
      </w:r>
    </w:p>
    <w:p w:rsidR="000200F3" w:rsidRDefault="00F76789">
      <w:pPr>
        <w:spacing w:line="360" w:lineRule="auto"/>
        <w:ind w:firstLineChars="203" w:firstLine="489"/>
        <w:rPr>
          <w:rStyle w:val="NormalCharacter"/>
          <w:rFonts w:ascii="仿宋" w:eastAsia="仿宋" w:hAnsi="仿宋"/>
          <w:sz w:val="24"/>
          <w:szCs w:val="28"/>
        </w:rPr>
      </w:pPr>
      <w:r>
        <w:rPr>
          <w:rStyle w:val="NormalCharacter"/>
          <w:rFonts w:ascii="仿宋" w:eastAsia="仿宋" w:hAnsi="仿宋" w:cs="宋体"/>
          <w:b/>
          <w:bCs/>
          <w:sz w:val="24"/>
          <w:szCs w:val="24"/>
        </w:rPr>
        <w:t>六、</w:t>
      </w:r>
      <w:proofErr w:type="gramStart"/>
      <w:r>
        <w:rPr>
          <w:rStyle w:val="NormalCharacter"/>
          <w:rFonts w:ascii="仿宋" w:eastAsia="仿宋" w:hAnsi="仿宋" w:cs="宋体"/>
          <w:b/>
          <w:bCs/>
          <w:sz w:val="24"/>
          <w:szCs w:val="24"/>
        </w:rPr>
        <w:t>询</w:t>
      </w:r>
      <w:proofErr w:type="gramEnd"/>
      <w:r>
        <w:rPr>
          <w:rStyle w:val="NormalCharacter"/>
          <w:rFonts w:ascii="仿宋" w:eastAsia="仿宋" w:hAnsi="仿宋" w:cs="宋体"/>
          <w:b/>
          <w:bCs/>
          <w:sz w:val="24"/>
          <w:szCs w:val="24"/>
        </w:rPr>
        <w:t>比地点：</w:t>
      </w:r>
      <w:r>
        <w:rPr>
          <w:rFonts w:ascii="仿宋" w:eastAsia="仿宋" w:hAnsi="仿宋" w:cs="宋体" w:hint="eastAsia"/>
          <w:b/>
          <w:bCs/>
          <w:sz w:val="24"/>
          <w:szCs w:val="24"/>
        </w:rPr>
        <w:t>雅安市雨城区友谊路</w:t>
      </w:r>
      <w:r>
        <w:rPr>
          <w:rFonts w:ascii="仿宋" w:eastAsia="仿宋" w:hAnsi="仿宋" w:cs="宋体" w:hint="eastAsia"/>
          <w:b/>
          <w:bCs/>
          <w:sz w:val="24"/>
          <w:szCs w:val="24"/>
        </w:rPr>
        <w:t>58</w:t>
      </w:r>
      <w:r>
        <w:rPr>
          <w:rFonts w:ascii="仿宋" w:eastAsia="仿宋" w:hAnsi="仿宋" w:cs="宋体" w:hint="eastAsia"/>
          <w:b/>
          <w:bCs/>
          <w:sz w:val="24"/>
          <w:szCs w:val="24"/>
        </w:rPr>
        <w:t>号（四川省档案学校）</w:t>
      </w:r>
    </w:p>
    <w:p w:rsidR="000200F3" w:rsidRDefault="00F76789">
      <w:pPr>
        <w:spacing w:line="360" w:lineRule="auto"/>
        <w:ind w:firstLineChars="200" w:firstLine="482"/>
        <w:rPr>
          <w:rStyle w:val="NormalCharacter"/>
          <w:rFonts w:ascii="仿宋" w:eastAsia="仿宋" w:hAnsi="仿宋" w:cs="宋体"/>
          <w:b/>
          <w:bCs/>
          <w:sz w:val="24"/>
          <w:szCs w:val="24"/>
        </w:rPr>
      </w:pPr>
      <w:r>
        <w:rPr>
          <w:rStyle w:val="NormalCharacter"/>
          <w:rFonts w:ascii="仿宋" w:eastAsia="仿宋" w:hAnsi="仿宋" w:cs="宋体"/>
          <w:b/>
          <w:bCs/>
          <w:sz w:val="24"/>
          <w:szCs w:val="24"/>
        </w:rPr>
        <w:t>七、联系方式</w:t>
      </w:r>
    </w:p>
    <w:p w:rsidR="000200F3" w:rsidRDefault="00F76789">
      <w:pPr>
        <w:spacing w:line="360" w:lineRule="auto"/>
        <w:ind w:firstLineChars="396" w:firstLine="950"/>
        <w:rPr>
          <w:rStyle w:val="NormalCharacter"/>
          <w:rFonts w:ascii="仿宋" w:eastAsia="仿宋" w:hAnsi="仿宋"/>
          <w:bCs/>
          <w:sz w:val="24"/>
          <w:szCs w:val="24"/>
        </w:rPr>
      </w:pPr>
      <w:r>
        <w:rPr>
          <w:rStyle w:val="NormalCharacter"/>
          <w:rFonts w:ascii="仿宋" w:eastAsia="仿宋" w:hAnsi="仿宋"/>
          <w:sz w:val="24"/>
          <w:szCs w:val="24"/>
        </w:rPr>
        <w:t xml:space="preserve">  </w:t>
      </w:r>
      <w:r>
        <w:rPr>
          <w:rStyle w:val="NormalCharacter"/>
          <w:rFonts w:ascii="仿宋" w:eastAsia="仿宋" w:hAnsi="仿宋"/>
          <w:sz w:val="24"/>
          <w:szCs w:val="24"/>
        </w:rPr>
        <w:t>采购人：</w:t>
      </w:r>
      <w:r>
        <w:rPr>
          <w:rFonts w:ascii="仿宋" w:eastAsia="仿宋" w:hAnsi="仿宋" w:cs="宋体" w:hint="eastAsia"/>
          <w:b/>
          <w:bCs/>
          <w:sz w:val="24"/>
          <w:szCs w:val="24"/>
        </w:rPr>
        <w:t>四川省档案学校</w:t>
      </w:r>
    </w:p>
    <w:p w:rsidR="000200F3" w:rsidRDefault="00F76789">
      <w:pPr>
        <w:spacing w:line="360" w:lineRule="auto"/>
        <w:ind w:firstLineChars="500" w:firstLine="1200"/>
        <w:rPr>
          <w:rFonts w:ascii="仿宋" w:eastAsia="仿宋" w:hAnsi="仿宋" w:cs="宋体"/>
          <w:b/>
          <w:bCs/>
          <w:sz w:val="24"/>
          <w:szCs w:val="24"/>
        </w:rPr>
      </w:pPr>
      <w:r>
        <w:rPr>
          <w:rStyle w:val="NormalCharacter"/>
          <w:rFonts w:ascii="仿宋" w:eastAsia="仿宋" w:hAnsi="仿宋"/>
          <w:bCs/>
          <w:sz w:val="24"/>
          <w:szCs w:val="24"/>
        </w:rPr>
        <w:t>通讯地址：</w:t>
      </w:r>
      <w:r>
        <w:rPr>
          <w:rFonts w:ascii="仿宋" w:eastAsia="仿宋" w:hAnsi="仿宋" w:cs="宋体" w:hint="eastAsia"/>
          <w:b/>
          <w:bCs/>
          <w:sz w:val="24"/>
          <w:szCs w:val="24"/>
        </w:rPr>
        <w:t>雅安市雨城区友谊路</w:t>
      </w:r>
      <w:r>
        <w:rPr>
          <w:rFonts w:ascii="仿宋" w:eastAsia="仿宋" w:hAnsi="仿宋" w:cs="宋体" w:hint="eastAsia"/>
          <w:b/>
          <w:bCs/>
          <w:sz w:val="24"/>
          <w:szCs w:val="24"/>
        </w:rPr>
        <w:t>58</w:t>
      </w:r>
      <w:r>
        <w:rPr>
          <w:rFonts w:ascii="仿宋" w:eastAsia="仿宋" w:hAnsi="仿宋" w:cs="宋体" w:hint="eastAsia"/>
          <w:b/>
          <w:bCs/>
          <w:sz w:val="24"/>
          <w:szCs w:val="24"/>
        </w:rPr>
        <w:t>号</w:t>
      </w:r>
    </w:p>
    <w:p w:rsidR="000200F3" w:rsidRDefault="00F76789">
      <w:pPr>
        <w:spacing w:line="360" w:lineRule="auto"/>
        <w:ind w:firstLineChars="500" w:firstLine="1200"/>
        <w:rPr>
          <w:rStyle w:val="NormalCharacter"/>
          <w:rFonts w:ascii="仿宋" w:eastAsia="仿宋" w:hAnsi="仿宋"/>
          <w:sz w:val="24"/>
          <w:szCs w:val="24"/>
        </w:rPr>
      </w:pPr>
      <w:r>
        <w:rPr>
          <w:rStyle w:val="NormalCharacter"/>
          <w:rFonts w:ascii="仿宋" w:eastAsia="仿宋" w:hAnsi="仿宋"/>
          <w:sz w:val="24"/>
          <w:szCs w:val="24"/>
        </w:rPr>
        <w:t>联</w:t>
      </w:r>
      <w:r>
        <w:rPr>
          <w:rStyle w:val="NormalCharacter"/>
          <w:rFonts w:ascii="仿宋" w:eastAsia="仿宋" w:hAnsi="仿宋"/>
          <w:sz w:val="24"/>
          <w:szCs w:val="24"/>
        </w:rPr>
        <w:t xml:space="preserve"> </w:t>
      </w:r>
      <w:r>
        <w:rPr>
          <w:rStyle w:val="NormalCharacter"/>
          <w:rFonts w:ascii="仿宋" w:eastAsia="仿宋" w:hAnsi="仿宋"/>
          <w:sz w:val="24"/>
          <w:szCs w:val="24"/>
        </w:rPr>
        <w:t>系</w:t>
      </w:r>
      <w:r>
        <w:rPr>
          <w:rStyle w:val="NormalCharacter"/>
          <w:rFonts w:ascii="仿宋" w:eastAsia="仿宋" w:hAnsi="仿宋"/>
          <w:sz w:val="24"/>
          <w:szCs w:val="24"/>
        </w:rPr>
        <w:t xml:space="preserve"> </w:t>
      </w:r>
      <w:r>
        <w:rPr>
          <w:rStyle w:val="NormalCharacter"/>
          <w:rFonts w:ascii="仿宋" w:eastAsia="仿宋" w:hAnsi="仿宋"/>
          <w:sz w:val="24"/>
          <w:szCs w:val="24"/>
        </w:rPr>
        <w:t>人：黄皓</w:t>
      </w:r>
    </w:p>
    <w:p w:rsidR="000200F3" w:rsidRDefault="00F76789">
      <w:pPr>
        <w:spacing w:line="360" w:lineRule="auto"/>
        <w:ind w:firstLineChars="500" w:firstLine="1200"/>
        <w:rPr>
          <w:rStyle w:val="NormalCharacter"/>
          <w:rFonts w:ascii="仿宋" w:eastAsia="仿宋" w:hAnsi="仿宋"/>
          <w:color w:val="000000"/>
          <w:sz w:val="24"/>
          <w:szCs w:val="24"/>
          <w:highlight w:val="green"/>
        </w:rPr>
      </w:pPr>
      <w:r>
        <w:rPr>
          <w:rStyle w:val="NormalCharacter"/>
          <w:rFonts w:ascii="仿宋" w:eastAsia="仿宋" w:hAnsi="仿宋"/>
          <w:sz w:val="24"/>
          <w:szCs w:val="24"/>
        </w:rPr>
        <w:t>联系电话：</w:t>
      </w:r>
      <w:r>
        <w:rPr>
          <w:rStyle w:val="NormalCharacter"/>
          <w:rFonts w:ascii="仿宋" w:eastAsia="仿宋" w:hAnsi="仿宋" w:hint="eastAsia"/>
          <w:sz w:val="24"/>
          <w:szCs w:val="24"/>
        </w:rPr>
        <w:t>18808166111</w:t>
      </w:r>
    </w:p>
    <w:p w:rsidR="000200F3" w:rsidRDefault="000200F3"/>
    <w:sectPr w:rsidR="00020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1866CE"/>
    <w:rsid w:val="000200F3"/>
    <w:rsid w:val="00F76789"/>
    <w:rsid w:val="6318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DE861AA-B2C3-4DAA-837C-F0D1D560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1"/>
    <w:basedOn w:val="a"/>
    <w:next w:val="a"/>
    <w:qFormat/>
    <w:pPr>
      <w:keepNext/>
      <w:keepLines/>
      <w:widowControl/>
      <w:spacing w:before="340" w:after="330" w:line="576" w:lineRule="auto"/>
      <w:textAlignment w:val="baseline"/>
    </w:pPr>
    <w:rPr>
      <w:rFonts w:ascii="Tahoma" w:eastAsia="宋体" w:hAnsi="Tahoma" w:cs="Times New Roman"/>
      <w:kern w:val="44"/>
      <w:sz w:val="44"/>
      <w:szCs w:val="44"/>
    </w:rPr>
  </w:style>
  <w:style w:type="character" w:customStyle="1" w:styleId="NormalCharacter">
    <w:name w:val="NormalCharacter"/>
    <w:qFormat/>
    <w:rPr>
      <w:rFonts w:ascii="Times New Roman" w:eastAsia="宋体" w:hAnsi="Times New Roman"/>
    </w:rPr>
  </w:style>
  <w:style w:type="paragraph" w:customStyle="1" w:styleId="BodyText">
    <w:name w:val="BodyText"/>
    <w:basedOn w:val="a"/>
    <w:qFormat/>
    <w:pPr>
      <w:widowControl/>
      <w:spacing w:after="120"/>
      <w:textAlignment w:val="baseline"/>
    </w:pPr>
    <w:rPr>
      <w:rFonts w:ascii="Times New Roman" w:eastAsia="宋体" w:hAnsi="Times New Roman" w:cs="Times New Roman"/>
      <w:kern w:val="0"/>
      <w:sz w:val="3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1202</Characters>
  <Application>Microsoft Office Word</Application>
  <DocSecurity>0</DocSecurity>
  <Lines>10</Lines>
  <Paragraphs>2</Paragraphs>
  <ScaleCrop>false</ScaleCrop>
  <Company>Microsoft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YAAN</cp:lastModifiedBy>
  <cp:revision>2</cp:revision>
  <dcterms:created xsi:type="dcterms:W3CDTF">2020-09-02T06:33:00Z</dcterms:created>
  <dcterms:modified xsi:type="dcterms:W3CDTF">2020-09-02T06:33:00Z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